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3690"/>
        <w:gridCol w:w="1559"/>
        <w:gridCol w:w="2552"/>
      </w:tblGrid>
      <w:tr w:rsidR="00485310" w:rsidRPr="00104E64" w:rsidTr="007E5EEC">
        <w:trPr>
          <w:cantSplit/>
        </w:trPr>
        <w:tc>
          <w:tcPr>
            <w:tcW w:w="10060" w:type="dxa"/>
            <w:gridSpan w:val="4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485310" w:rsidRPr="00104E64" w:rsidRDefault="00485310" w:rsidP="00AF719F">
            <w:pPr>
              <w:spacing w:before="120" w:after="120" w:line="240" w:lineRule="auto"/>
              <w:jc w:val="center"/>
              <w:rPr>
                <w:sz w:val="22"/>
                <w:lang w:val="en-US"/>
              </w:rPr>
            </w:pPr>
            <w:r w:rsidRPr="00104E64">
              <w:rPr>
                <w:rFonts w:ascii="Open Sans" w:hAnsi="Open Sans" w:cs="Open Sans"/>
                <w:b/>
                <w:sz w:val="22"/>
                <w:lang w:val="en-US"/>
              </w:rPr>
              <w:t>APPLICATION FOR CERTIFICATION OF PERSONNEL COMPETENCIES (</w:t>
            </w:r>
            <w:proofErr w:type="spellStart"/>
            <w:r w:rsidRPr="00104E64">
              <w:rPr>
                <w:rFonts w:ascii="Open Sans" w:hAnsi="Open Sans" w:cs="Open Sans"/>
                <w:b/>
                <w:sz w:val="22"/>
                <w:lang w:val="en-US"/>
              </w:rPr>
              <w:t>CoPC</w:t>
            </w:r>
            <w:proofErr w:type="spellEnd"/>
            <w:r w:rsidRPr="00104E64">
              <w:rPr>
                <w:rFonts w:ascii="Open Sans" w:hAnsi="Open Sans" w:cs="Open Sans"/>
                <w:b/>
                <w:sz w:val="22"/>
                <w:lang w:val="en-US"/>
              </w:rPr>
              <w:t>)</w:t>
            </w:r>
          </w:p>
        </w:tc>
      </w:tr>
      <w:tr w:rsidR="00485310" w:rsidRPr="007E5EEC" w:rsidTr="00501D75">
        <w:tc>
          <w:tcPr>
            <w:tcW w:w="2259" w:type="dxa"/>
            <w:vMerge w:val="restart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485310" w:rsidRPr="002A3D44" w:rsidRDefault="00501D75" w:rsidP="00AF719F">
            <w:pPr>
              <w:spacing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noProof/>
                <w:szCs w:val="18"/>
                <w:lang w:val="en-US" w:eastAsia="ko-KR"/>
              </w:rPr>
              <w:drawing>
                <wp:inline distT="0" distB="0" distL="0" distR="0" wp14:anchorId="014AC49A" wp14:editId="2C64FF65">
                  <wp:extent cx="1297305" cy="144589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double" w:sz="4" w:space="0" w:color="000000"/>
            </w:tcBorders>
            <w:shd w:val="clear" w:color="auto" w:fill="auto"/>
          </w:tcPr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*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Given name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:   </w:t>
            </w:r>
          </w:p>
        </w:tc>
        <w:tc>
          <w:tcPr>
            <w:tcW w:w="4111" w:type="dxa"/>
            <w:gridSpan w:val="2"/>
            <w:tcBorders>
              <w:top w:val="double" w:sz="4" w:space="0" w:color="000000"/>
            </w:tcBorders>
            <w:shd w:val="clear" w:color="auto" w:fill="auto"/>
          </w:tcPr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>*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Family name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: </w:t>
            </w:r>
          </w:p>
        </w:tc>
      </w:tr>
      <w:tr w:rsidR="00485310" w:rsidRPr="007E5EEC" w:rsidTr="002A3D44">
        <w:tc>
          <w:tcPr>
            <w:tcW w:w="2259" w:type="dxa"/>
            <w:vMerge/>
            <w:shd w:val="clear" w:color="auto" w:fill="auto"/>
          </w:tcPr>
          <w:p w:rsidR="00485310" w:rsidRPr="002A3D44" w:rsidRDefault="00485310" w:rsidP="00AF719F">
            <w:pPr>
              <w:spacing w:line="240" w:lineRule="auto"/>
              <w:rPr>
                <w:rFonts w:ascii="Open Sans" w:hAnsi="Open Sans" w:cs="Open Sans"/>
                <w:noProof/>
                <w:szCs w:val="18"/>
                <w:lang w:val="en-US" w:eastAsia="ko-KR"/>
              </w:rPr>
            </w:pPr>
          </w:p>
        </w:tc>
        <w:tc>
          <w:tcPr>
            <w:tcW w:w="3690" w:type="dxa"/>
            <w:shd w:val="clear" w:color="auto" w:fill="auto"/>
          </w:tcPr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*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Mobile No.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:  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*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E-mail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: </w:t>
            </w:r>
          </w:p>
        </w:tc>
      </w:tr>
      <w:tr w:rsidR="00485310" w:rsidRPr="007E5EEC" w:rsidTr="007E5EEC">
        <w:tc>
          <w:tcPr>
            <w:tcW w:w="2259" w:type="dxa"/>
            <w:vMerge/>
            <w:shd w:val="clear" w:color="auto" w:fill="auto"/>
            <w:vAlign w:val="center"/>
          </w:tcPr>
          <w:p w:rsidR="00485310" w:rsidRPr="002A3D44" w:rsidRDefault="00485310" w:rsidP="00AF719F">
            <w:pPr>
              <w:spacing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801" w:type="dxa"/>
            <w:gridSpan w:val="3"/>
            <w:shd w:val="clear" w:color="auto" w:fill="auto"/>
          </w:tcPr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*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Date of Birth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: </w:t>
            </w:r>
            <w:r w:rsidRPr="002A3D44">
              <w:rPr>
                <w:rFonts w:ascii="Open Sans" w:hAnsi="Open Sans" w:cs="Open Sans"/>
                <w:color w:val="7F7F7F"/>
                <w:szCs w:val="18"/>
                <w:lang w:val="en-US"/>
              </w:rPr>
              <w:t>(</w:t>
            </w:r>
            <w:proofErr w:type="spellStart"/>
            <w:r w:rsidRPr="002A3D44">
              <w:rPr>
                <w:rFonts w:ascii="Open Sans" w:hAnsi="Open Sans" w:cs="Open Sans"/>
                <w:color w:val="7F7F7F"/>
                <w:szCs w:val="18"/>
                <w:lang w:val="en-US"/>
              </w:rPr>
              <w:t>yyyy</w:t>
            </w:r>
            <w:proofErr w:type="spellEnd"/>
            <w:r w:rsidRPr="002A3D44">
              <w:rPr>
                <w:rFonts w:ascii="Open Sans" w:hAnsi="Open Sans" w:cs="Open Sans"/>
                <w:color w:val="7F7F7F"/>
                <w:szCs w:val="18"/>
                <w:lang w:val="en-US"/>
              </w:rPr>
              <w:t>-mm-</w:t>
            </w:r>
            <w:proofErr w:type="spellStart"/>
            <w:r w:rsidRPr="002A3D44">
              <w:rPr>
                <w:rFonts w:ascii="Open Sans" w:hAnsi="Open Sans" w:cs="Open Sans"/>
                <w:color w:val="7F7F7F"/>
                <w:szCs w:val="18"/>
                <w:lang w:val="en-US"/>
              </w:rPr>
              <w:t>dd</w:t>
            </w:r>
            <w:proofErr w:type="spellEnd"/>
            <w:r w:rsidRPr="002A3D44">
              <w:rPr>
                <w:rFonts w:ascii="Open Sans" w:hAnsi="Open Sans" w:cs="Open Sans"/>
                <w:color w:val="7F7F7F"/>
                <w:szCs w:val="18"/>
                <w:lang w:val="en-US"/>
              </w:rPr>
              <w:t>)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:</w:t>
            </w:r>
          </w:p>
        </w:tc>
      </w:tr>
      <w:tr w:rsidR="00485310" w:rsidRPr="007E5EEC" w:rsidTr="007E5EEC">
        <w:tc>
          <w:tcPr>
            <w:tcW w:w="2259" w:type="dxa"/>
            <w:vMerge/>
            <w:shd w:val="clear" w:color="auto" w:fill="auto"/>
            <w:vAlign w:val="center"/>
          </w:tcPr>
          <w:p w:rsidR="00485310" w:rsidRPr="002A3D44" w:rsidRDefault="00485310" w:rsidP="00AF719F">
            <w:pPr>
              <w:spacing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801" w:type="dxa"/>
            <w:gridSpan w:val="3"/>
            <w:shd w:val="clear" w:color="auto" w:fill="auto"/>
          </w:tcPr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  Applicant employer</w:t>
            </w:r>
            <w:r w:rsidRPr="00501D75">
              <w:rPr>
                <w:rFonts w:ascii="Open Sans" w:hAnsi="Open Sans" w:cs="Open Sans"/>
                <w:szCs w:val="18"/>
                <w:lang w:val="en-US"/>
              </w:rPr>
              <w:t xml:space="preserve"> :</w:t>
            </w:r>
          </w:p>
        </w:tc>
      </w:tr>
      <w:tr w:rsidR="00485310" w:rsidRPr="007E5EEC" w:rsidTr="007E5EEC">
        <w:trPr>
          <w:trHeight w:val="868"/>
        </w:trPr>
        <w:tc>
          <w:tcPr>
            <w:tcW w:w="2259" w:type="dxa"/>
            <w:vMerge/>
            <w:shd w:val="clear" w:color="auto" w:fill="auto"/>
            <w:vAlign w:val="center"/>
          </w:tcPr>
          <w:p w:rsidR="00485310" w:rsidRPr="002A3D44" w:rsidRDefault="00485310" w:rsidP="00AF719F">
            <w:pPr>
              <w:spacing w:line="48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801" w:type="dxa"/>
            <w:gridSpan w:val="3"/>
            <w:shd w:val="clear" w:color="auto" w:fill="auto"/>
          </w:tcPr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color w:val="767171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 xml:space="preserve">*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Address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: </w:t>
            </w:r>
            <w:r w:rsidRPr="002A3D44">
              <w:rPr>
                <w:rFonts w:ascii="Open Sans" w:hAnsi="Open Sans" w:cs="Open Sans"/>
                <w:color w:val="767171"/>
                <w:szCs w:val="18"/>
                <w:lang w:val="en-US"/>
              </w:rPr>
              <w:t>(this is where we will send your wallet ID card)</w:t>
            </w: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  <w:tr w:rsidR="00485310" w:rsidRPr="007E5EEC" w:rsidTr="007E5EEC">
        <w:tc>
          <w:tcPr>
            <w:tcW w:w="10060" w:type="dxa"/>
            <w:gridSpan w:val="4"/>
            <w:shd w:val="clear" w:color="auto" w:fill="auto"/>
            <w:vAlign w:val="center"/>
          </w:tcPr>
          <w:p w:rsidR="00485310" w:rsidRPr="002A3D44" w:rsidRDefault="00485310" w:rsidP="007E5EEC">
            <w:pPr>
              <w:spacing w:before="60" w:after="60" w:line="360" w:lineRule="auto"/>
              <w:rPr>
                <w:rFonts w:ascii="Open Sans" w:hAnsi="Open Sans" w:cs="Open Sans"/>
                <w:b/>
                <w:szCs w:val="18"/>
                <w:lang w:val="en-US"/>
              </w:rPr>
            </w:pPr>
            <w:proofErr w:type="gramStart"/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>*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New certificate, or change/renewal of existing certificate?</w:t>
            </w:r>
            <w:proofErr w:type="gramEnd"/>
          </w:p>
          <w:p w:rsidR="007E5EEC" w:rsidRPr="002A3D44" w:rsidRDefault="00485310" w:rsidP="007E5EEC">
            <w:pPr>
              <w:spacing w:before="60" w:after="60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New certificate                                                              </w:t>
            </w:r>
          </w:p>
          <w:p w:rsidR="00485310" w:rsidRPr="002A3D44" w:rsidRDefault="00485310" w:rsidP="007E5EEC">
            <w:pPr>
              <w:spacing w:before="60" w:after="60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Change/Renewal</w:t>
            </w:r>
            <w:r w:rsidR="007E5EEC" w:rsidRPr="002A3D44">
              <w:rPr>
                <w:rFonts w:ascii="Open Sans" w:hAnsi="Open Sans" w:cs="Open Sans"/>
                <w:szCs w:val="18"/>
                <w:lang w:val="en-US"/>
              </w:rPr>
              <w:tab/>
              <w:t>Certificate No.: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</w:t>
            </w:r>
          </w:p>
        </w:tc>
      </w:tr>
      <w:tr w:rsidR="00485310" w:rsidRPr="007E5EEC" w:rsidTr="007E5EEC">
        <w:tc>
          <w:tcPr>
            <w:tcW w:w="10060" w:type="dxa"/>
            <w:gridSpan w:val="4"/>
            <w:shd w:val="clear" w:color="auto" w:fill="auto"/>
            <w:vAlign w:val="center"/>
          </w:tcPr>
          <w:p w:rsidR="00485310" w:rsidRPr="002A3D44" w:rsidRDefault="00485310" w:rsidP="002A3D44">
            <w:pPr>
              <w:spacing w:before="60" w:after="60" w:line="360" w:lineRule="auto"/>
              <w:rPr>
                <w:rFonts w:ascii="Open Sans" w:hAnsi="Open Sans" w:cs="Open Sans"/>
                <w:b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>*</w:t>
            </w:r>
            <w:r w:rsidR="00AE58BB"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Units applied for</w:t>
            </w:r>
          </w:p>
          <w:p w:rsidR="00AE58BB" w:rsidRPr="002A3D44" w:rsidRDefault="00485310" w:rsidP="00B724C3">
            <w:pPr>
              <w:tabs>
                <w:tab w:val="left" w:pos="1730"/>
              </w:tabs>
              <w:spacing w:before="100" w:after="10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Ex 000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ab/>
              <w:t xml:space="preserve">Basic knowledge and awareness to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enter a </w:t>
            </w:r>
            <w:proofErr w:type="gramStart"/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site</w:t>
            </w:r>
            <w:proofErr w:type="gramEnd"/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that includes a classified hazardous area.</w:t>
            </w:r>
          </w:p>
          <w:p w:rsidR="00AE58BB" w:rsidRPr="002A3D44" w:rsidRDefault="00485310" w:rsidP="00B724C3">
            <w:pPr>
              <w:tabs>
                <w:tab w:val="left" w:pos="1730"/>
              </w:tabs>
              <w:spacing w:before="100" w:after="10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Ex 001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ab/>
              <w:t xml:space="preserve">Apply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basic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principles of protection in explosive atmospheres</w:t>
            </w:r>
          </w:p>
          <w:p w:rsidR="00485310" w:rsidRPr="002A3D44" w:rsidRDefault="00485310" w:rsidP="00B724C3">
            <w:pPr>
              <w:tabs>
                <w:tab w:val="left" w:pos="1730"/>
              </w:tabs>
              <w:spacing w:before="100" w:after="10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Ex 003/006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Install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Ex equipment and wiring systems /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Test</w:t>
            </w:r>
            <w:r w:rsidR="00AE58BB" w:rsidRPr="002A3D44">
              <w:rPr>
                <w:rFonts w:ascii="Open Sans" w:hAnsi="Open Sans" w:cs="Open Sans"/>
                <w:szCs w:val="18"/>
                <w:lang w:val="en-US"/>
              </w:rPr>
              <w:t xml:space="preserve"> Ex installations</w:t>
            </w:r>
            <w:r w:rsidR="00973E45">
              <w:rPr>
                <w:rFonts w:ascii="Open Sans" w:hAnsi="Open Sans" w:cs="Open Sans"/>
                <w:szCs w:val="18"/>
                <w:lang w:val="en-US"/>
              </w:rPr>
              <w:br/>
            </w:r>
            <w:r w:rsidR="00973E45"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="00B724C3">
              <w:rPr>
                <w:rFonts w:ascii="Open Sans" w:hAnsi="Open Sans" w:cs="Open Sans"/>
                <w:szCs w:val="18"/>
                <w:lang w:val="en-US"/>
              </w:rPr>
              <w:t>(Ex 001 is a prerequisite)</w:t>
            </w:r>
          </w:p>
          <w:p w:rsidR="00AE58BB" w:rsidRPr="002A3D44" w:rsidRDefault="00485310" w:rsidP="00B724C3">
            <w:pPr>
              <w:tabs>
                <w:tab w:val="left" w:pos="1730"/>
              </w:tabs>
              <w:spacing w:before="100" w:after="10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Ex 004/007/008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Maintain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equipment / Perform 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visual, close and detailed inspection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of Ex installations</w:t>
            </w:r>
            <w:r w:rsidR="00B724C3">
              <w:rPr>
                <w:rFonts w:ascii="Open Sans" w:hAnsi="Open Sans" w:cs="Open Sans"/>
                <w:szCs w:val="18"/>
                <w:lang w:val="en-US"/>
              </w:rPr>
              <w:br/>
            </w:r>
            <w:r w:rsidR="00B724C3"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="00B724C3">
              <w:rPr>
                <w:rFonts w:ascii="Open Sans" w:hAnsi="Open Sans" w:cs="Open Sans"/>
                <w:szCs w:val="18"/>
                <w:lang w:val="en-US"/>
              </w:rPr>
              <w:t>(Ex 001 is a prerequisite)</w:t>
            </w:r>
          </w:p>
          <w:p w:rsidR="00485310" w:rsidRPr="002A3D44" w:rsidRDefault="00485310" w:rsidP="00B724C3">
            <w:pPr>
              <w:tabs>
                <w:tab w:val="left" w:pos="1730"/>
              </w:tabs>
              <w:spacing w:before="100" w:after="100" w:line="24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Ex 009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>Design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electrical installations in or associated with explosive atmospheres</w:t>
            </w:r>
            <w:r w:rsidR="00B724C3">
              <w:rPr>
                <w:rFonts w:ascii="Open Sans" w:hAnsi="Open Sans" w:cs="Open Sans"/>
                <w:szCs w:val="18"/>
                <w:lang w:val="en-US"/>
              </w:rPr>
              <w:br/>
            </w:r>
            <w:r w:rsidR="00B724C3" w:rsidRPr="002A3D44">
              <w:rPr>
                <w:rFonts w:ascii="Open Sans" w:hAnsi="Open Sans" w:cs="Open Sans"/>
                <w:szCs w:val="18"/>
                <w:lang w:val="en-US"/>
              </w:rPr>
              <w:tab/>
            </w:r>
            <w:r w:rsidR="00B724C3">
              <w:rPr>
                <w:rFonts w:ascii="Open Sans" w:hAnsi="Open Sans" w:cs="Open Sans"/>
                <w:szCs w:val="18"/>
                <w:lang w:val="en-US"/>
              </w:rPr>
              <w:t>(Ex 001 is a prerequisite)</w:t>
            </w:r>
          </w:p>
        </w:tc>
      </w:tr>
      <w:tr w:rsidR="00485310" w:rsidRPr="007E5EEC" w:rsidTr="007E5EEC">
        <w:tc>
          <w:tcPr>
            <w:tcW w:w="10060" w:type="dxa"/>
            <w:gridSpan w:val="4"/>
            <w:shd w:val="clear" w:color="auto" w:fill="auto"/>
          </w:tcPr>
          <w:p w:rsidR="00485310" w:rsidRPr="002A3D44" w:rsidRDefault="00485310" w:rsidP="007E5EEC">
            <w:pPr>
              <w:spacing w:before="60" w:after="60"/>
              <w:rPr>
                <w:rFonts w:ascii="Open Sans" w:hAnsi="Open Sans" w:cs="Open Sans"/>
                <w:b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>*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In what country do you wish to take the assessment?</w:t>
            </w:r>
          </w:p>
          <w:p w:rsidR="00485310" w:rsidRPr="002A3D44" w:rsidRDefault="00485310" w:rsidP="007E5EEC">
            <w:pPr>
              <w:spacing w:before="60" w:after="60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Norway                             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Korea                               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Vietnam                          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Other(___________)</w:t>
            </w:r>
          </w:p>
        </w:tc>
      </w:tr>
      <w:tr w:rsidR="00485310" w:rsidRPr="007E5EEC" w:rsidTr="002A3D44">
        <w:tc>
          <w:tcPr>
            <w:tcW w:w="7508" w:type="dxa"/>
            <w:gridSpan w:val="3"/>
            <w:shd w:val="clear" w:color="auto" w:fill="auto"/>
          </w:tcPr>
          <w:p w:rsidR="00485310" w:rsidRPr="002A3D44" w:rsidRDefault="00485310" w:rsidP="007E5EEC">
            <w:pPr>
              <w:spacing w:before="60" w:after="60" w:line="360" w:lineRule="auto"/>
              <w:rPr>
                <w:rFonts w:ascii="Open Sans" w:hAnsi="Open Sans" w:cs="Open Sans"/>
                <w:b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>*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By default, you will apply as an Operative without Limitations.</w:t>
            </w:r>
          </w:p>
          <w:p w:rsidR="00485310" w:rsidRPr="002A3D44" w:rsidRDefault="00485310" w:rsidP="007E5EEC">
            <w:pPr>
              <w:spacing w:before="60" w:after="60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FE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 OK    </w:t>
            </w:r>
          </w:p>
          <w:p w:rsidR="00485310" w:rsidRPr="002A3D44" w:rsidRDefault="00485310" w:rsidP="007E5EEC">
            <w:pPr>
              <w:spacing w:before="60" w:after="60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More options (Please check No. 1,2,3)</w:t>
            </w:r>
          </w:p>
          <w:p w:rsidR="00485310" w:rsidRPr="002A3D44" w:rsidRDefault="009D6F0E" w:rsidP="00973E45">
            <w:pPr>
              <w:pStyle w:val="ListParagraph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</w:t>
            </w:r>
            <w:r w:rsidR="00485310" w:rsidRPr="002A3D44">
              <w:rPr>
                <w:rFonts w:ascii="Open Sans" w:hAnsi="Open Sans" w:cs="Open Sans"/>
                <w:szCs w:val="18"/>
                <w:lang w:val="en-US"/>
              </w:rPr>
              <w:t>I apply as a Responsible Person</w:t>
            </w:r>
          </w:p>
          <w:p w:rsidR="00485310" w:rsidRPr="002A3D44" w:rsidRDefault="009D6F0E" w:rsidP="00973E45">
            <w:pPr>
              <w:pStyle w:val="ListParagraph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sym w:font="Wingdings" w:char="F0A8"/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</w:t>
            </w:r>
            <w:r w:rsidR="00485310" w:rsidRPr="002A3D44">
              <w:rPr>
                <w:rFonts w:ascii="Open Sans" w:hAnsi="Open Sans" w:cs="Open Sans"/>
                <w:szCs w:val="18"/>
                <w:lang w:val="en-US"/>
              </w:rPr>
              <w:t xml:space="preserve">I apply for a limitation of the scope   </w:t>
            </w:r>
          </w:p>
          <w:p w:rsidR="00485310" w:rsidRPr="002A3D44" w:rsidRDefault="00485310" w:rsidP="00973E45">
            <w:pPr>
              <w:pStyle w:val="ListParagraph"/>
              <w:numPr>
                <w:ilvl w:val="0"/>
                <w:numId w:val="11"/>
              </w:numPr>
              <w:spacing w:before="20" w:after="20" w:line="240" w:lineRule="auto"/>
              <w:ind w:left="454" w:hanging="284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See </w:t>
            </w:r>
            <w:proofErr w:type="spellStart"/>
            <w:r w:rsidRPr="002A3D44">
              <w:rPr>
                <w:rFonts w:ascii="Open Sans" w:hAnsi="Open Sans" w:cs="Open Sans"/>
                <w:szCs w:val="18"/>
                <w:lang w:val="en-US"/>
              </w:rPr>
              <w:t>IECEx</w:t>
            </w:r>
            <w:proofErr w:type="spellEnd"/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OD 502 chapter 2.3 and specify what types of protection, product types, groups and voltages you want your assessment and certificate to be restricted </w:t>
            </w:r>
            <w:proofErr w:type="gramStart"/>
            <w:r w:rsidRPr="002A3D44">
              <w:rPr>
                <w:rFonts w:ascii="Open Sans" w:hAnsi="Open Sans" w:cs="Open Sans"/>
                <w:szCs w:val="18"/>
                <w:lang w:val="en-US"/>
              </w:rPr>
              <w:t>to</w:t>
            </w:r>
            <w:proofErr w:type="gramEnd"/>
            <w:r w:rsidRPr="002A3D44">
              <w:rPr>
                <w:rFonts w:ascii="Open Sans" w:hAnsi="Open Sans" w:cs="Open Sans"/>
                <w:szCs w:val="18"/>
                <w:lang w:val="en-US"/>
              </w:rPr>
              <w:t>.</w:t>
            </w:r>
            <w:r w:rsidR="007E5EEC" w:rsidRPr="002A3D44">
              <w:rPr>
                <w:rFonts w:ascii="Open Sans" w:hAnsi="Open Sans" w:cs="Open Sans"/>
                <w:szCs w:val="18"/>
                <w:lang w:val="en-US"/>
              </w:rPr>
              <w:br/>
              <w:t>(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                                                                                                                      )</w:t>
            </w:r>
          </w:p>
        </w:tc>
        <w:tc>
          <w:tcPr>
            <w:tcW w:w="2552" w:type="dxa"/>
            <w:shd w:val="clear" w:color="auto" w:fill="auto"/>
          </w:tcPr>
          <w:p w:rsidR="00485310" w:rsidRPr="002A3D44" w:rsidRDefault="00485310" w:rsidP="007E5EEC">
            <w:pPr>
              <w:spacing w:before="60" w:after="60" w:line="360" w:lineRule="auto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Limitations 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</w:t>
            </w:r>
          </w:p>
          <w:p w:rsidR="00485310" w:rsidRPr="002A3D44" w:rsidRDefault="00485310" w:rsidP="00973E45">
            <w:pPr>
              <w:numPr>
                <w:ilvl w:val="0"/>
                <w:numId w:val="7"/>
              </w:numPr>
              <w:spacing w:before="60" w:line="240" w:lineRule="auto"/>
              <w:ind w:left="192" w:hanging="192"/>
              <w:jc w:val="both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If limitations apply, please provide further details  </w:t>
            </w:r>
          </w:p>
          <w:p w:rsidR="00485310" w:rsidRPr="002A3D44" w:rsidRDefault="00485310" w:rsidP="00973E45">
            <w:pPr>
              <w:numPr>
                <w:ilvl w:val="0"/>
                <w:numId w:val="7"/>
              </w:numPr>
              <w:spacing w:line="240" w:lineRule="auto"/>
              <w:ind w:left="192" w:hanging="192"/>
              <w:jc w:val="both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Scope limitations are not applicable to Unit Ex 000  </w:t>
            </w:r>
          </w:p>
          <w:p w:rsidR="00485310" w:rsidRPr="002A3D44" w:rsidRDefault="00485310" w:rsidP="00973E45">
            <w:pPr>
              <w:numPr>
                <w:ilvl w:val="0"/>
                <w:numId w:val="7"/>
              </w:numPr>
              <w:spacing w:line="240" w:lineRule="auto"/>
              <w:ind w:left="192" w:hanging="192"/>
              <w:jc w:val="both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Unit Ex 001 may be limited by Explosion-protection technique</w:t>
            </w: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  <w:tr w:rsidR="00485310" w:rsidRPr="007E5EEC" w:rsidTr="007E5EEC">
        <w:trPr>
          <w:trHeight w:val="3122"/>
        </w:trPr>
        <w:tc>
          <w:tcPr>
            <w:tcW w:w="10060" w:type="dxa"/>
            <w:gridSpan w:val="4"/>
            <w:shd w:val="clear" w:color="auto" w:fill="auto"/>
            <w:vAlign w:val="center"/>
          </w:tcPr>
          <w:p w:rsidR="00485310" w:rsidRPr="002A3D44" w:rsidRDefault="00485310" w:rsidP="007E5EEC">
            <w:pPr>
              <w:spacing w:before="60" w:after="60" w:line="360" w:lineRule="auto"/>
              <w:rPr>
                <w:rFonts w:ascii="Open Sans" w:hAnsi="Open Sans" w:cs="Open Sans"/>
                <w:b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color w:val="FF0000"/>
                <w:szCs w:val="18"/>
                <w:lang w:val="en-US"/>
              </w:rPr>
              <w:t>*</w:t>
            </w:r>
            <w:r w:rsidRPr="002A3D44">
              <w:rPr>
                <w:rFonts w:ascii="Open Sans" w:hAnsi="Open Sans" w:cs="Open Sans"/>
                <w:b/>
                <w:szCs w:val="18"/>
                <w:lang w:val="en-US"/>
              </w:rPr>
              <w:t xml:space="preserve"> Declaration</w:t>
            </w:r>
          </w:p>
          <w:p w:rsidR="00485310" w:rsidRPr="002A3D44" w:rsidRDefault="00485310" w:rsidP="00973E45">
            <w:pPr>
              <w:numPr>
                <w:ilvl w:val="0"/>
                <w:numId w:val="9"/>
              </w:numPr>
              <w:spacing w:before="20" w:after="20" w:line="240" w:lineRule="auto"/>
              <w:ind w:left="284" w:hanging="142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I am aware of and familiar with the requirements for the </w:t>
            </w:r>
            <w:proofErr w:type="spellStart"/>
            <w:r w:rsidRPr="002A3D44">
              <w:rPr>
                <w:rFonts w:ascii="Open Sans" w:hAnsi="Open Sans" w:cs="Open Sans"/>
                <w:szCs w:val="18"/>
                <w:lang w:val="en-US"/>
              </w:rPr>
              <w:t>IECEx</w:t>
            </w:r>
            <w:proofErr w:type="spellEnd"/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Certificate of Personnel Competence or the </w:t>
            </w:r>
            <w:proofErr w:type="spellStart"/>
            <w:r w:rsidRPr="002A3D44">
              <w:rPr>
                <w:rFonts w:ascii="Open Sans" w:hAnsi="Open Sans" w:cs="Open Sans"/>
                <w:szCs w:val="18"/>
                <w:lang w:val="en-US"/>
              </w:rPr>
              <w:t>IECEx</w:t>
            </w:r>
            <w:proofErr w:type="spellEnd"/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Ex Facility Orientation Certificate (EFOC). </w:t>
            </w:r>
            <w:proofErr w:type="gramStart"/>
            <w:r w:rsidRPr="002A3D44">
              <w:rPr>
                <w:rFonts w:ascii="Open Sans" w:hAnsi="Open Sans" w:cs="Open Sans"/>
                <w:szCs w:val="18"/>
                <w:lang w:val="en-US"/>
              </w:rPr>
              <w:t>Should my application for certification be accepted</w:t>
            </w:r>
            <w:proofErr w:type="gramEnd"/>
            <w:r w:rsidRPr="002A3D44">
              <w:rPr>
                <w:rFonts w:ascii="Open Sans" w:hAnsi="Open Sans" w:cs="Open Sans"/>
                <w:szCs w:val="18"/>
                <w:lang w:val="en-US"/>
              </w:rPr>
              <w:t>, I understand that these requirements shall be fulfilled.</w:t>
            </w:r>
          </w:p>
          <w:p w:rsidR="00485310" w:rsidRPr="002A3D44" w:rsidRDefault="00485310" w:rsidP="00973E45">
            <w:pPr>
              <w:numPr>
                <w:ilvl w:val="0"/>
                <w:numId w:val="9"/>
              </w:numPr>
              <w:spacing w:before="20" w:after="20" w:line="240" w:lineRule="auto"/>
              <w:ind w:left="284" w:hanging="142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I declare that I will comply with existing requirements for the </w:t>
            </w:r>
            <w:proofErr w:type="spellStart"/>
            <w:r w:rsidRPr="002A3D44">
              <w:rPr>
                <w:rFonts w:ascii="Open Sans" w:hAnsi="Open Sans" w:cs="Open Sans"/>
                <w:szCs w:val="18"/>
                <w:lang w:val="en-US"/>
              </w:rPr>
              <w:t>IECEx</w:t>
            </w:r>
            <w:proofErr w:type="spellEnd"/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Certification of Personnel Competence Scheme, will </w:t>
            </w:r>
            <w:proofErr w:type="gramStart"/>
            <w:r w:rsidRPr="002A3D44">
              <w:rPr>
                <w:rFonts w:ascii="Open Sans" w:hAnsi="Open Sans" w:cs="Open Sans"/>
                <w:szCs w:val="18"/>
                <w:lang w:val="en-US"/>
              </w:rPr>
              <w:t>not misrepresent</w:t>
            </w:r>
            <w:proofErr w:type="gramEnd"/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 the scope of certification and agree to pay the expenses in connection with my application.</w:t>
            </w:r>
          </w:p>
          <w:p w:rsidR="00485310" w:rsidRPr="002A3D44" w:rsidRDefault="00485310" w:rsidP="00973E45">
            <w:pPr>
              <w:numPr>
                <w:ilvl w:val="0"/>
                <w:numId w:val="9"/>
              </w:numPr>
              <w:spacing w:before="20" w:after="20" w:line="240" w:lineRule="auto"/>
              <w:ind w:left="284" w:hanging="142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 xml:space="preserve">I have no current application pending with any other </w:t>
            </w:r>
            <w:proofErr w:type="spellStart"/>
            <w:r w:rsidRPr="002A3D44">
              <w:rPr>
                <w:rFonts w:ascii="Open Sans" w:hAnsi="Open Sans" w:cs="Open Sans"/>
                <w:szCs w:val="18"/>
                <w:lang w:val="en-US"/>
              </w:rPr>
              <w:t>ExCB</w:t>
            </w:r>
            <w:proofErr w:type="spellEnd"/>
            <w:r w:rsidRPr="002A3D44">
              <w:rPr>
                <w:rFonts w:ascii="Open Sans" w:hAnsi="Open Sans" w:cs="Open Sans"/>
                <w:szCs w:val="18"/>
                <w:lang w:val="en-US"/>
              </w:rPr>
              <w:t>.</w:t>
            </w:r>
          </w:p>
          <w:p w:rsidR="00485310" w:rsidRPr="002A3D44" w:rsidRDefault="00485310" w:rsidP="00973E45">
            <w:pPr>
              <w:numPr>
                <w:ilvl w:val="0"/>
                <w:numId w:val="9"/>
              </w:numPr>
              <w:spacing w:before="20" w:after="20" w:line="240" w:lineRule="auto"/>
              <w:ind w:left="284" w:hanging="142"/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I declare that all information provided with this application is true and correct.</w:t>
            </w:r>
          </w:p>
          <w:p w:rsidR="007E5EEC" w:rsidRPr="002A3D44" w:rsidRDefault="007E5EEC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Default="00485310" w:rsidP="00AF719F">
            <w:pPr>
              <w:tabs>
                <w:tab w:val="left" w:pos="4536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Applying date (</w:t>
            </w:r>
            <w:proofErr w:type="spellStart"/>
            <w:r w:rsidR="00501D75">
              <w:rPr>
                <w:rFonts w:ascii="Open Sans" w:hAnsi="Open Sans" w:cs="Open Sans"/>
                <w:szCs w:val="18"/>
                <w:lang w:val="en-US"/>
              </w:rPr>
              <w:t>yyyy</w:t>
            </w:r>
            <w:proofErr w:type="spellEnd"/>
            <w:r w:rsidR="00501D75">
              <w:rPr>
                <w:rFonts w:ascii="Open Sans" w:hAnsi="Open Sans" w:cs="Open Sans"/>
                <w:szCs w:val="18"/>
                <w:lang w:val="en-US"/>
              </w:rPr>
              <w:t>-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>mm-</w:t>
            </w:r>
            <w:proofErr w:type="spellStart"/>
            <w:r w:rsidRPr="002A3D44">
              <w:rPr>
                <w:rFonts w:ascii="Open Sans" w:hAnsi="Open Sans" w:cs="Open Sans"/>
                <w:szCs w:val="18"/>
                <w:lang w:val="en-US"/>
              </w:rPr>
              <w:t>dd</w:t>
            </w:r>
            <w:bookmarkStart w:id="0" w:name="_GoBack"/>
            <w:bookmarkEnd w:id="0"/>
            <w:proofErr w:type="spellEnd"/>
            <w:r w:rsidRPr="002A3D44">
              <w:rPr>
                <w:rFonts w:ascii="Open Sans" w:hAnsi="Open Sans" w:cs="Open Sans"/>
                <w:szCs w:val="18"/>
                <w:lang w:val="en-US"/>
              </w:rPr>
              <w:t>) :</w:t>
            </w:r>
            <w:r w:rsidRPr="002A3D44">
              <w:rPr>
                <w:rFonts w:ascii="Open Sans" w:hAnsi="Open Sans" w:cs="Open Sans"/>
                <w:szCs w:val="18"/>
                <w:lang w:val="en-US"/>
              </w:rPr>
              <w:tab/>
              <w:t xml:space="preserve">Applicant signature : </w:t>
            </w:r>
          </w:p>
          <w:p w:rsidR="00973E45" w:rsidRPr="002A3D44" w:rsidRDefault="00973E45" w:rsidP="00AF719F">
            <w:pPr>
              <w:tabs>
                <w:tab w:val="left" w:pos="4536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485310" w:rsidRPr="00104E64" w:rsidTr="002A3D44">
        <w:trPr>
          <w:trHeight w:val="533"/>
        </w:trPr>
        <w:tc>
          <w:tcPr>
            <w:tcW w:w="10060" w:type="dxa"/>
            <w:tcBorders>
              <w:bottom w:val="double" w:sz="4" w:space="0" w:color="auto"/>
            </w:tcBorders>
            <w:vAlign w:val="bottom"/>
          </w:tcPr>
          <w:p w:rsidR="00485310" w:rsidRPr="00104E64" w:rsidRDefault="00485310" w:rsidP="00AF719F">
            <w:pPr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2"/>
                <w:lang w:val="en-US"/>
              </w:rPr>
            </w:pPr>
            <w:r w:rsidRPr="00104E64">
              <w:rPr>
                <w:rFonts w:ascii="Open Sans" w:hAnsi="Open Sans" w:cs="Open Sans"/>
                <w:b/>
                <w:sz w:val="22"/>
                <w:lang w:val="en-US"/>
              </w:rPr>
              <w:lastRenderedPageBreak/>
              <w:t>Education, Training and Work Experience</w:t>
            </w:r>
          </w:p>
        </w:tc>
      </w:tr>
      <w:tr w:rsidR="00485310" w:rsidRPr="00104E64" w:rsidTr="002A3D44">
        <w:trPr>
          <w:trHeight w:val="3683"/>
        </w:trPr>
        <w:tc>
          <w:tcPr>
            <w:tcW w:w="10060" w:type="dxa"/>
            <w:tcBorders>
              <w:top w:val="double" w:sz="4" w:space="0" w:color="auto"/>
              <w:bottom w:val="single" w:sz="4" w:space="0" w:color="auto"/>
            </w:tcBorders>
          </w:tcPr>
          <w:p w:rsidR="00485310" w:rsidRPr="00104E6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Work experience both Hazardous and Non-Hazardous Areas</w:t>
            </w:r>
          </w:p>
          <w:p w:rsidR="00485310" w:rsidRPr="00104E6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Send a brief resume (CV) in chronological order (latest experience first). The resume should provide details of the Employer, type of industry, position and responsibility.</w:t>
            </w:r>
          </w:p>
          <w:p w:rsidR="00485310" w:rsidRPr="00104E64" w:rsidRDefault="00485310" w:rsidP="002A3D44">
            <w:pPr>
              <w:spacing w:before="60" w:after="60" w:line="240" w:lineRule="auto"/>
              <w:ind w:right="-1173"/>
              <w:rPr>
                <w:rFonts w:ascii="Open Sans" w:hAnsi="Open Sans" w:cs="Open Sans"/>
                <w:sz w:val="16"/>
                <w:szCs w:val="20"/>
                <w:lang w:val="en-US"/>
              </w:rPr>
            </w:pPr>
          </w:p>
          <w:p w:rsidR="00485310" w:rsidRPr="00104E6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Work experience in or associated with Hazardous Areas</w:t>
            </w:r>
          </w:p>
          <w:p w:rsidR="00485310" w:rsidRPr="00104E6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See </w:t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OD 504 and specify the relevant information related to the prerequisites for the units you apply for in the fields below. The Work Experience Record should include examples of </w:t>
            </w:r>
            <w:r w:rsidRPr="00104E64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actual work done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in or associated with hazardous areas.</w:t>
            </w:r>
          </w:p>
          <w:p w:rsidR="00485310" w:rsidRPr="00104E6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Send evidence of the </w:t>
            </w:r>
            <w:r w:rsidRPr="00104E64">
              <w:rPr>
                <w:rFonts w:ascii="Open Sans" w:hAnsi="Open Sans" w:cs="Open Sans"/>
                <w:sz w:val="16"/>
                <w:szCs w:val="20"/>
                <w:u w:val="single"/>
                <w:lang w:val="en-US"/>
              </w:rPr>
              <w:t>relevant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training and work experience.</w:t>
            </w:r>
          </w:p>
          <w:p w:rsidR="00485310" w:rsidRPr="00104E6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</w:p>
          <w:p w:rsidR="00485310" w:rsidRPr="00104E6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To see if you fulfill the prerequisites in OD 504, your experience is assessed on the basis of: </w:t>
            </w:r>
          </w:p>
          <w:p w:rsidR="00485310" w:rsidRPr="00104E64" w:rsidRDefault="00485310" w:rsidP="00485310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Qualifications, education and training 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br/>
              <w:t xml:space="preserve">[Level of technical education attained] </w:t>
            </w:r>
          </w:p>
          <w:p w:rsidR="00485310" w:rsidRPr="00104E64" w:rsidRDefault="00485310" w:rsidP="00485310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Experience period 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br/>
              <w:t xml:space="preserve">[Total years of relevant experience] </w:t>
            </w:r>
          </w:p>
          <w:p w:rsidR="00485310" w:rsidRPr="00104E64" w:rsidRDefault="00485310" w:rsidP="00485310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Relevance of experience 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br/>
              <w:t xml:space="preserve">[e.g. installation, design, selection, inspection, test, maintenance etc.] </w:t>
            </w:r>
          </w:p>
          <w:p w:rsidR="00485310" w:rsidRPr="00104E64" w:rsidRDefault="00485310" w:rsidP="00485310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Level of supervision 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br/>
              <w:t xml:space="preserve">[Supervision of others, or work under supervision] </w:t>
            </w:r>
          </w:p>
          <w:p w:rsidR="00485310" w:rsidRPr="00104E64" w:rsidRDefault="00485310" w:rsidP="00485310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Type of sites and plants worked on 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br/>
              <w:t xml:space="preserve">[e.g. shipbuilding, oil, chemical, petrochemical, pharmaceutical, </w:t>
            </w:r>
            <w:proofErr w:type="gram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waste water</w:t>
            </w:r>
            <w:proofErr w:type="gram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, mill, sugar refinery, woodworking etc.] </w:t>
            </w:r>
          </w:p>
          <w:p w:rsidR="00485310" w:rsidRPr="00104E6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</w:p>
          <w:p w:rsidR="00485310" w:rsidRPr="00104E6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Sufficient information </w:t>
            </w:r>
            <w:proofErr w:type="gram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should be provided</w:t>
            </w:r>
            <w:proofErr w:type="gram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to enable an evaluation to be made of your work experience. </w:t>
            </w:r>
          </w:p>
        </w:tc>
      </w:tr>
      <w:tr w:rsidR="00AE58BB" w:rsidRPr="00104E64" w:rsidTr="002A3D44">
        <w:trPr>
          <w:trHeight w:val="1717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BB" w:rsidRPr="00104E64" w:rsidRDefault="00AE58BB" w:rsidP="00AE58BB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A full description of the </w:t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Scheme for Certification of Personnel Competence for Explosive Atmospheres can be found at </w:t>
            </w:r>
            <w:hyperlink r:id="rId8" w:history="1">
              <w:r w:rsidRPr="00104E64">
                <w:rPr>
                  <w:rFonts w:ascii="Open Sans" w:hAnsi="Open Sans" w:cs="Open Sans"/>
                  <w:color w:val="0070C0"/>
                  <w:sz w:val="16"/>
                  <w:szCs w:val="20"/>
                  <w:u w:val="single"/>
                  <w:lang w:val="en-US"/>
                </w:rPr>
                <w:t>www.iecex.com</w:t>
              </w:r>
            </w:hyperlink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Candidates should </w:t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familiarise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themselves with the following publications:</w:t>
            </w:r>
          </w:p>
          <w:p w:rsidR="00AE58BB" w:rsidRPr="00104E64" w:rsidRDefault="00AE58BB" w:rsidP="00AE58BB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</w:p>
          <w:p w:rsidR="00AE58BB" w:rsidRPr="00104E64" w:rsidRDefault="00AE58BB" w:rsidP="00AE58BB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05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 xml:space="preserve">                 Rules of Procedure</w:t>
            </w:r>
          </w:p>
          <w:p w:rsidR="00AE58BB" w:rsidRPr="00104E64" w:rsidRDefault="00AE58BB" w:rsidP="00AE58BB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OD 502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 xml:space="preserve">Application for an </w:t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Certificate of Personnel Competencies (</w:t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CoPC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), documentation and </w:t>
            </w:r>
            <w:r>
              <w:rPr>
                <w:rFonts w:ascii="Open Sans" w:hAnsi="Open Sans" w:cs="Open Sans"/>
                <w:sz w:val="16"/>
                <w:szCs w:val="20"/>
                <w:lang w:val="en-US"/>
              </w:rPr>
              <w:br/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>information requirements</w:t>
            </w:r>
          </w:p>
          <w:p w:rsidR="00AE58BB" w:rsidRPr="00104E64" w:rsidRDefault="00AE58BB" w:rsidP="00AE58BB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OD 503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ExCB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Procedures for issuing and maintaining </w:t>
            </w: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Certificates of Personnel Competencies</w:t>
            </w:r>
          </w:p>
          <w:p w:rsidR="00AE58BB" w:rsidRPr="00104E64" w:rsidRDefault="00AE58BB" w:rsidP="00AE58BB">
            <w:pPr>
              <w:spacing w:before="60" w:after="60" w:line="240" w:lineRule="auto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proofErr w:type="spellStart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>IECEx</w:t>
            </w:r>
            <w:proofErr w:type="spellEnd"/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OD 504</w:t>
            </w:r>
            <w:r w:rsidRPr="00104E64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>Specification for Units of Competency Assessment Outcomes</w:t>
            </w:r>
          </w:p>
        </w:tc>
      </w:tr>
    </w:tbl>
    <w:p w:rsidR="00485310" w:rsidRDefault="00485310" w:rsidP="00485310">
      <w:pPr>
        <w:rPr>
          <w:lang w:val="en-US"/>
        </w:rPr>
      </w:pPr>
    </w:p>
    <w:p w:rsidR="00485310" w:rsidRPr="00104E64" w:rsidRDefault="00485310" w:rsidP="00485310">
      <w:pPr>
        <w:rPr>
          <w:vanish/>
          <w:lang w:val="en-US"/>
        </w:rPr>
      </w:pPr>
    </w:p>
    <w:p w:rsidR="00485310" w:rsidRPr="00104E64" w:rsidRDefault="00485310" w:rsidP="00485310">
      <w:pPr>
        <w:rPr>
          <w:lang w:val="en-US"/>
        </w:rPr>
      </w:pPr>
    </w:p>
    <w:p w:rsidR="00485310" w:rsidRDefault="00485310" w:rsidP="00485310">
      <w:pPr>
        <w:rPr>
          <w:lang w:val="en-US"/>
        </w:rPr>
      </w:pPr>
    </w:p>
    <w:p w:rsidR="00485310" w:rsidRDefault="00485310" w:rsidP="00485310">
      <w:pPr>
        <w:rPr>
          <w:lang w:val="en-US"/>
        </w:rPr>
      </w:pPr>
    </w:p>
    <w:p w:rsidR="00485310" w:rsidRDefault="00485310" w:rsidP="00485310">
      <w:pPr>
        <w:rPr>
          <w:lang w:val="en-US"/>
        </w:rPr>
      </w:pPr>
    </w:p>
    <w:p w:rsidR="00485310" w:rsidRDefault="00485310" w:rsidP="00485310">
      <w:pPr>
        <w:rPr>
          <w:lang w:val="en-US"/>
        </w:rPr>
      </w:pPr>
    </w:p>
    <w:p w:rsidR="00485310" w:rsidRDefault="00485310" w:rsidP="00485310">
      <w:pPr>
        <w:rPr>
          <w:lang w:val="en-US"/>
        </w:rPr>
      </w:pPr>
    </w:p>
    <w:p w:rsidR="00485310" w:rsidRDefault="00485310" w:rsidP="00485310">
      <w:pPr>
        <w:rPr>
          <w:lang w:val="en-US"/>
        </w:rPr>
      </w:pPr>
    </w:p>
    <w:p w:rsidR="00485310" w:rsidRDefault="00485310" w:rsidP="00485310">
      <w:pPr>
        <w:rPr>
          <w:lang w:val="en-US"/>
        </w:rPr>
      </w:pPr>
    </w:p>
    <w:p w:rsidR="00485310" w:rsidRDefault="00485310" w:rsidP="00485310">
      <w:pPr>
        <w:rPr>
          <w:lang w:val="en-US"/>
        </w:rPr>
      </w:pPr>
    </w:p>
    <w:p w:rsidR="00485310" w:rsidRDefault="00485310" w:rsidP="00485310">
      <w:pPr>
        <w:rPr>
          <w:lang w:val="en-US"/>
        </w:rPr>
      </w:pPr>
    </w:p>
    <w:p w:rsidR="00485310" w:rsidRDefault="00485310" w:rsidP="00485310">
      <w:pPr>
        <w:rPr>
          <w:lang w:val="en-US"/>
        </w:rPr>
      </w:pPr>
    </w:p>
    <w:p w:rsidR="00485310" w:rsidRDefault="00485310" w:rsidP="00485310">
      <w:pPr>
        <w:rPr>
          <w:lang w:val="en-US"/>
        </w:rPr>
      </w:pPr>
    </w:p>
    <w:p w:rsidR="00485310" w:rsidRDefault="00485310" w:rsidP="00485310">
      <w:pPr>
        <w:rPr>
          <w:lang w:val="en-US"/>
        </w:rPr>
      </w:pPr>
    </w:p>
    <w:p w:rsidR="00485310" w:rsidRPr="00104E64" w:rsidRDefault="00485310" w:rsidP="00485310">
      <w:pPr>
        <w:rPr>
          <w:lang w:val="en-US"/>
        </w:rPr>
      </w:pPr>
    </w:p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513"/>
      </w:tblGrid>
      <w:tr w:rsidR="00485310" w:rsidRPr="00104E64" w:rsidTr="002A3D44">
        <w:trPr>
          <w:trHeight w:val="533"/>
        </w:trPr>
        <w:tc>
          <w:tcPr>
            <w:tcW w:w="10060" w:type="dxa"/>
            <w:gridSpan w:val="2"/>
            <w:tcBorders>
              <w:bottom w:val="double" w:sz="4" w:space="0" w:color="auto"/>
            </w:tcBorders>
            <w:vAlign w:val="bottom"/>
          </w:tcPr>
          <w:p w:rsidR="00485310" w:rsidRPr="00104E64" w:rsidRDefault="00485310" w:rsidP="00AF719F">
            <w:pPr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2"/>
                <w:lang w:val="en-US"/>
              </w:rPr>
            </w:pPr>
            <w:r w:rsidRPr="00104E64">
              <w:rPr>
                <w:rFonts w:ascii="Open Sans" w:hAnsi="Open Sans" w:cs="Open Sans"/>
                <w:b/>
                <w:sz w:val="22"/>
                <w:lang w:val="en-US"/>
              </w:rPr>
              <w:lastRenderedPageBreak/>
              <w:t>Work Experience Record</w:t>
            </w:r>
          </w:p>
        </w:tc>
      </w:tr>
      <w:tr w:rsidR="00485310" w:rsidRPr="00104E64" w:rsidTr="002A3D44">
        <w:trPr>
          <w:trHeight w:val="841"/>
        </w:trPr>
        <w:tc>
          <w:tcPr>
            <w:tcW w:w="2547" w:type="dxa"/>
            <w:tcBorders>
              <w:top w:val="double" w:sz="4" w:space="0" w:color="auto"/>
              <w:bottom w:val="single" w:sz="4" w:space="0" w:color="auto"/>
            </w:tcBorders>
          </w:tcPr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b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Applicant Employer</w:t>
            </w:r>
          </w:p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(Company name, contact number)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4" w:space="0" w:color="auto"/>
            </w:tcBorders>
          </w:tcPr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  <w:tr w:rsidR="00485310" w:rsidRPr="00104E64" w:rsidTr="002A3D44">
        <w:trPr>
          <w:trHeight w:val="1826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Relevant qualifications, education and training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i/>
                <w:color w:val="7F7F7F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i/>
                <w:color w:val="7F7F7F"/>
                <w:szCs w:val="18"/>
                <w:lang w:val="en-US"/>
              </w:rPr>
              <w:t>Example:</w:t>
            </w:r>
          </w:p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i/>
                <w:color w:val="7F7F7F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i/>
                <w:color w:val="7F7F7F"/>
                <w:szCs w:val="18"/>
                <w:lang w:val="en-US"/>
              </w:rPr>
              <w:t xml:space="preserve">1995-1998: Bachelor of Electronics Engineering, Uppsala University, Sweden </w:t>
            </w:r>
          </w:p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i/>
                <w:color w:val="7F7F7F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i/>
                <w:color w:val="7F7F7F"/>
                <w:szCs w:val="18"/>
                <w:lang w:val="en-US"/>
              </w:rPr>
              <w:t>2005: 3-days Ex-Basic training, X institute, Scotland</w:t>
            </w:r>
          </w:p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i/>
                <w:color w:val="7F7F7F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i/>
                <w:color w:val="7F7F7F"/>
                <w:szCs w:val="18"/>
                <w:lang w:val="en-US"/>
              </w:rPr>
              <w:t>2011: 5 days EEHA training, Y institute, Australia</w:t>
            </w:r>
          </w:p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i/>
                <w:color w:val="7F7F7F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i/>
                <w:color w:val="7F7F7F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i/>
                <w:color w:val="7F7F7F"/>
                <w:szCs w:val="18"/>
                <w:lang w:val="en-US"/>
              </w:rPr>
            </w:pPr>
          </w:p>
        </w:tc>
      </w:tr>
      <w:tr w:rsidR="00485310" w:rsidRPr="00104E64" w:rsidTr="002A3D44">
        <w:trPr>
          <w:trHeight w:val="1696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Describe your work experience relevant to the units you apply for, including the duration of the work</w:t>
            </w: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  <w:tr w:rsidR="00485310" w:rsidRPr="00104E64" w:rsidTr="002A3D44">
        <w:trPr>
          <w:trHeight w:val="169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Ex protection techniques used</w:t>
            </w: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  <w:tr w:rsidR="00485310" w:rsidRPr="00104E64" w:rsidTr="002A3D44">
        <w:trPr>
          <w:trHeight w:val="168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Standards used</w:t>
            </w: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  <w:tr w:rsidR="00485310" w:rsidRPr="00104E64" w:rsidTr="002A3D44">
        <w:trPr>
          <w:trHeight w:val="21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85310" w:rsidRPr="002A3D44" w:rsidRDefault="00485310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  <w:r w:rsidRPr="002A3D44">
              <w:rPr>
                <w:rFonts w:ascii="Open Sans" w:hAnsi="Open Sans" w:cs="Open Sans"/>
                <w:szCs w:val="18"/>
                <w:lang w:val="en-US"/>
              </w:rPr>
              <w:t>Your responsibilities for this work (did you supervise others, did you work independently, or did you work under supervision?)</w:t>
            </w: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  <w:p w:rsidR="00ED2D17" w:rsidRPr="002A3D44" w:rsidRDefault="00ED2D17" w:rsidP="00AF719F">
            <w:pPr>
              <w:tabs>
                <w:tab w:val="left" w:pos="2355"/>
              </w:tabs>
              <w:rPr>
                <w:rFonts w:ascii="Open Sans" w:hAnsi="Open Sans" w:cs="Open Sans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  <w:p w:rsidR="00485310" w:rsidRPr="002A3D44" w:rsidRDefault="00485310" w:rsidP="00AF719F">
            <w:pPr>
              <w:spacing w:before="60" w:after="60" w:line="240" w:lineRule="auto"/>
              <w:rPr>
                <w:rFonts w:ascii="Open Sans" w:hAnsi="Open Sans" w:cs="Open Sans"/>
                <w:szCs w:val="18"/>
                <w:lang w:val="en-US"/>
              </w:rPr>
            </w:pPr>
          </w:p>
        </w:tc>
      </w:tr>
    </w:tbl>
    <w:p w:rsidR="00902E6C" w:rsidRPr="00485310" w:rsidRDefault="00902E6C" w:rsidP="00ED2D17"/>
    <w:sectPr w:rsidR="00902E6C" w:rsidRPr="00485310" w:rsidSect="002A3D44">
      <w:headerReference w:type="default" r:id="rId9"/>
      <w:footerReference w:type="default" r:id="rId10"/>
      <w:pgSz w:w="11907" w:h="16839" w:code="9"/>
      <w:pgMar w:top="1554" w:right="907" w:bottom="1134" w:left="907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28" w:rsidRDefault="00654428" w:rsidP="00414A21">
      <w:pPr>
        <w:spacing w:line="240" w:lineRule="auto"/>
      </w:pPr>
      <w:r>
        <w:separator/>
      </w:r>
    </w:p>
  </w:endnote>
  <w:endnote w:type="continuationSeparator" w:id="0">
    <w:p w:rsidR="00654428" w:rsidRDefault="00654428" w:rsidP="00414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shd w:val="clear" w:color="auto" w:fill="D9D9D9"/>
      <w:tblLook w:val="04A0" w:firstRow="1" w:lastRow="0" w:firstColumn="1" w:lastColumn="0" w:noHBand="0" w:noVBand="1"/>
    </w:tblPr>
    <w:tblGrid>
      <w:gridCol w:w="10060"/>
    </w:tblGrid>
    <w:tr w:rsidR="00485310" w:rsidRPr="000037F9" w:rsidTr="002A3D44">
      <w:tc>
        <w:tcPr>
          <w:tcW w:w="10060" w:type="dxa"/>
          <w:shd w:val="clear" w:color="auto" w:fill="D9D9D9"/>
        </w:tcPr>
        <w:p w:rsidR="00485310" w:rsidRPr="000037F9" w:rsidRDefault="00485310" w:rsidP="00485310">
          <w:pPr>
            <w:pStyle w:val="Footer"/>
            <w:tabs>
              <w:tab w:val="center" w:pos="4513"/>
              <w:tab w:val="right" w:pos="9026"/>
            </w:tabs>
            <w:jc w:val="center"/>
            <w:rPr>
              <w:rFonts w:ascii="Open Sans" w:hAnsi="Open Sans" w:cs="Open Sans"/>
              <w:sz w:val="16"/>
              <w:szCs w:val="20"/>
            </w:rPr>
          </w:pPr>
          <w:proofErr w:type="spellStart"/>
          <w:r w:rsidRPr="000037F9">
            <w:rPr>
              <w:rFonts w:ascii="Open Sans" w:hAnsi="Open Sans" w:cs="Open Sans"/>
              <w:sz w:val="16"/>
              <w:szCs w:val="20"/>
            </w:rPr>
            <w:t>Trainor</w:t>
          </w:r>
          <w:proofErr w:type="spellEnd"/>
          <w:r w:rsidRPr="000037F9">
            <w:rPr>
              <w:rFonts w:ascii="Open Sans" w:hAnsi="Open Sans" w:cs="Open Sans"/>
              <w:sz w:val="16"/>
              <w:szCs w:val="20"/>
            </w:rPr>
            <w:t xml:space="preserve"> </w:t>
          </w:r>
          <w:proofErr w:type="spellStart"/>
          <w:r w:rsidR="00AE58BB">
            <w:rPr>
              <w:rFonts w:ascii="Open Sans" w:hAnsi="Open Sans" w:cs="Open Sans"/>
              <w:sz w:val="16"/>
              <w:szCs w:val="20"/>
            </w:rPr>
            <w:t>Certification</w:t>
          </w:r>
          <w:proofErr w:type="spellEnd"/>
          <w:r w:rsidRPr="000037F9">
            <w:rPr>
              <w:rFonts w:ascii="Open Sans" w:hAnsi="Open Sans" w:cs="Open Sans"/>
              <w:sz w:val="16"/>
              <w:szCs w:val="20"/>
            </w:rPr>
            <w:t>, Prestegaten 3-5,</w:t>
          </w:r>
          <w:r w:rsidR="00AE58BB">
            <w:rPr>
              <w:rFonts w:ascii="Open Sans" w:hAnsi="Open Sans" w:cs="Open Sans"/>
              <w:sz w:val="16"/>
              <w:szCs w:val="20"/>
            </w:rPr>
            <w:t xml:space="preserve"> Postboks 554 Sentrum NO-</w:t>
          </w:r>
          <w:r w:rsidRPr="000037F9">
            <w:rPr>
              <w:rFonts w:ascii="Open Sans" w:hAnsi="Open Sans" w:cs="Open Sans"/>
              <w:sz w:val="16"/>
              <w:szCs w:val="20"/>
            </w:rPr>
            <w:t>31</w:t>
          </w:r>
          <w:r w:rsidR="00AE58BB">
            <w:rPr>
              <w:rFonts w:ascii="Open Sans" w:hAnsi="Open Sans" w:cs="Open Sans"/>
              <w:sz w:val="16"/>
              <w:szCs w:val="20"/>
            </w:rPr>
            <w:t>01</w:t>
          </w:r>
          <w:r w:rsidRPr="000037F9">
            <w:rPr>
              <w:rFonts w:ascii="Open Sans" w:hAnsi="Open Sans" w:cs="Open Sans"/>
              <w:sz w:val="16"/>
              <w:szCs w:val="20"/>
            </w:rPr>
            <w:t xml:space="preserve"> Tønsberg, Norway</w:t>
          </w:r>
        </w:p>
        <w:p w:rsidR="00485310" w:rsidRPr="000037F9" w:rsidRDefault="00485310" w:rsidP="00485310">
          <w:pPr>
            <w:pStyle w:val="Footer"/>
            <w:tabs>
              <w:tab w:val="right" w:pos="9026"/>
            </w:tabs>
            <w:jc w:val="center"/>
            <w:rPr>
              <w:rFonts w:ascii="Open Sans" w:hAnsi="Open Sans" w:cs="Open Sans"/>
              <w:sz w:val="16"/>
              <w:szCs w:val="16"/>
            </w:rPr>
          </w:pPr>
          <w:r w:rsidRPr="000037F9">
            <w:rPr>
              <w:rFonts w:ascii="Open Sans" w:hAnsi="Open Sans" w:cs="Open Sans"/>
              <w:sz w:val="16"/>
              <w:szCs w:val="20"/>
            </w:rPr>
            <w:t xml:space="preserve">Tel: +82 51 987 8100 or +47 33 37 89 00 E-mail: </w:t>
          </w:r>
          <w:hyperlink r:id="rId1" w:history="1">
            <w:r w:rsidRPr="000037F9">
              <w:rPr>
                <w:rFonts w:ascii="Open Sans" w:hAnsi="Open Sans" w:cs="Open Sans"/>
                <w:color w:val="0070C0"/>
                <w:sz w:val="16"/>
                <w:szCs w:val="20"/>
                <w:u w:val="single"/>
              </w:rPr>
              <w:t>copc@trainor.no</w:t>
            </w:r>
          </w:hyperlink>
        </w:p>
      </w:tc>
    </w:tr>
  </w:tbl>
  <w:p w:rsidR="00485310" w:rsidRPr="00726E97" w:rsidRDefault="00485310" w:rsidP="002A3D44">
    <w:pPr>
      <w:pStyle w:val="Footer"/>
      <w:tabs>
        <w:tab w:val="clear" w:pos="9360"/>
        <w:tab w:val="right" w:pos="9773"/>
      </w:tabs>
      <w:ind w:left="142" w:right="320"/>
      <w:rPr>
        <w:rFonts w:ascii="Open Sans" w:hAnsi="Open Sans" w:cs="Open Sans"/>
        <w:sz w:val="16"/>
        <w:szCs w:val="16"/>
      </w:rPr>
    </w:pPr>
    <w:proofErr w:type="spellStart"/>
    <w:r>
      <w:rPr>
        <w:rFonts w:ascii="Open Sans" w:hAnsi="Open Sans" w:cs="Open Sans"/>
        <w:sz w:val="16"/>
        <w:szCs w:val="16"/>
      </w:rPr>
      <w:t>Trainor</w:t>
    </w:r>
    <w:proofErr w:type="spellEnd"/>
    <w:r>
      <w:rPr>
        <w:rFonts w:ascii="Open Sans" w:hAnsi="Open Sans" w:cs="Open Sans"/>
        <w:sz w:val="16"/>
        <w:szCs w:val="16"/>
      </w:rPr>
      <w:t xml:space="preserve"> </w:t>
    </w:r>
    <w:proofErr w:type="spellStart"/>
    <w:r>
      <w:rPr>
        <w:rFonts w:ascii="Open Sans" w:hAnsi="Open Sans" w:cs="Open Sans"/>
        <w:sz w:val="16"/>
        <w:szCs w:val="16"/>
      </w:rPr>
      <w:t>Certification</w:t>
    </w:r>
    <w:proofErr w:type="spellEnd"/>
    <w:r>
      <w:rPr>
        <w:rFonts w:ascii="Open Sans" w:hAnsi="Open Sans" w:cs="Open Sans"/>
        <w:sz w:val="16"/>
        <w:szCs w:val="16"/>
      </w:rPr>
      <w:tab/>
    </w:r>
    <w:r w:rsidR="002A3D44">
      <w:rPr>
        <w:rFonts w:ascii="Open Sans" w:hAnsi="Open Sans" w:cs="Open Sans"/>
        <w:sz w:val="16"/>
        <w:szCs w:val="16"/>
      </w:rPr>
      <w:t xml:space="preserve"> </w:t>
    </w:r>
    <w:r w:rsidR="002A3D44">
      <w:rPr>
        <w:rFonts w:ascii="Open Sans" w:hAnsi="Open Sans" w:cs="Open Sans"/>
        <w:sz w:val="16"/>
        <w:szCs w:val="16"/>
      </w:rPr>
      <w:tab/>
      <w:t xml:space="preserve">        </w:t>
    </w:r>
    <w:r w:rsidRPr="00726E97">
      <w:rPr>
        <w:rFonts w:ascii="Open Sans" w:hAnsi="Open Sans" w:cs="Open Sans"/>
        <w:sz w:val="16"/>
        <w:szCs w:val="16"/>
      </w:rPr>
      <w:t xml:space="preserve">Page </w:t>
    </w:r>
    <w:r w:rsidRPr="00726E97">
      <w:rPr>
        <w:rFonts w:ascii="Open Sans" w:hAnsi="Open Sans" w:cs="Open Sans"/>
        <w:b/>
        <w:bCs/>
        <w:sz w:val="16"/>
        <w:szCs w:val="16"/>
      </w:rPr>
      <w:fldChar w:fldCharType="begin"/>
    </w:r>
    <w:r w:rsidRPr="00726E97">
      <w:rPr>
        <w:rFonts w:ascii="Open Sans" w:hAnsi="Open Sans" w:cs="Open Sans"/>
        <w:b/>
        <w:bCs/>
        <w:sz w:val="16"/>
        <w:szCs w:val="16"/>
      </w:rPr>
      <w:instrText xml:space="preserve"> PAGE </w:instrText>
    </w:r>
    <w:r w:rsidRPr="00726E97">
      <w:rPr>
        <w:rFonts w:ascii="Open Sans" w:hAnsi="Open Sans" w:cs="Open Sans"/>
        <w:b/>
        <w:bCs/>
        <w:sz w:val="16"/>
        <w:szCs w:val="16"/>
      </w:rPr>
      <w:fldChar w:fldCharType="separate"/>
    </w:r>
    <w:r w:rsidR="00501D75">
      <w:rPr>
        <w:rFonts w:ascii="Open Sans" w:hAnsi="Open Sans" w:cs="Open Sans"/>
        <w:b/>
        <w:bCs/>
        <w:noProof/>
        <w:sz w:val="16"/>
        <w:szCs w:val="16"/>
      </w:rPr>
      <w:t>1</w:t>
    </w:r>
    <w:r w:rsidRPr="00726E97">
      <w:rPr>
        <w:rFonts w:ascii="Open Sans" w:hAnsi="Open Sans" w:cs="Open Sans"/>
        <w:b/>
        <w:bCs/>
        <w:sz w:val="16"/>
        <w:szCs w:val="16"/>
      </w:rPr>
      <w:fldChar w:fldCharType="end"/>
    </w:r>
    <w:r w:rsidRPr="00726E97">
      <w:rPr>
        <w:rFonts w:ascii="Open Sans" w:hAnsi="Open Sans" w:cs="Open Sans"/>
        <w:sz w:val="16"/>
        <w:szCs w:val="16"/>
      </w:rPr>
      <w:t xml:space="preserve"> </w:t>
    </w:r>
    <w:proofErr w:type="spellStart"/>
    <w:r w:rsidRPr="00726E97">
      <w:rPr>
        <w:rFonts w:ascii="Open Sans" w:hAnsi="Open Sans" w:cs="Open Sans"/>
        <w:sz w:val="16"/>
        <w:szCs w:val="16"/>
      </w:rPr>
      <w:t>of</w:t>
    </w:r>
    <w:proofErr w:type="spellEnd"/>
    <w:r w:rsidRPr="00726E97">
      <w:rPr>
        <w:rFonts w:ascii="Open Sans" w:hAnsi="Open Sans" w:cs="Open Sans"/>
        <w:sz w:val="16"/>
        <w:szCs w:val="16"/>
      </w:rPr>
      <w:t xml:space="preserve"> </w:t>
    </w:r>
    <w:r w:rsidRPr="00726E97">
      <w:rPr>
        <w:rFonts w:ascii="Open Sans" w:hAnsi="Open Sans" w:cs="Open Sans"/>
        <w:b/>
        <w:bCs/>
        <w:sz w:val="16"/>
        <w:szCs w:val="16"/>
      </w:rPr>
      <w:fldChar w:fldCharType="begin"/>
    </w:r>
    <w:r w:rsidRPr="00726E97">
      <w:rPr>
        <w:rFonts w:ascii="Open Sans" w:hAnsi="Open Sans" w:cs="Open Sans"/>
        <w:b/>
        <w:bCs/>
        <w:sz w:val="16"/>
        <w:szCs w:val="16"/>
      </w:rPr>
      <w:instrText xml:space="preserve"> NUMPAGES  </w:instrText>
    </w:r>
    <w:r w:rsidRPr="00726E97">
      <w:rPr>
        <w:rFonts w:ascii="Open Sans" w:hAnsi="Open Sans" w:cs="Open Sans"/>
        <w:b/>
        <w:bCs/>
        <w:sz w:val="16"/>
        <w:szCs w:val="16"/>
      </w:rPr>
      <w:fldChar w:fldCharType="separate"/>
    </w:r>
    <w:r w:rsidR="00501D75">
      <w:rPr>
        <w:rFonts w:ascii="Open Sans" w:hAnsi="Open Sans" w:cs="Open Sans"/>
        <w:b/>
        <w:bCs/>
        <w:noProof/>
        <w:sz w:val="16"/>
        <w:szCs w:val="16"/>
      </w:rPr>
      <w:t>3</w:t>
    </w:r>
    <w:r w:rsidRPr="00726E97">
      <w:rPr>
        <w:rFonts w:ascii="Open Sans" w:hAnsi="Open Sans" w:cs="Open Sans"/>
        <w:b/>
        <w:bCs/>
        <w:sz w:val="16"/>
        <w:szCs w:val="16"/>
      </w:rPr>
      <w:fldChar w:fldCharType="end"/>
    </w:r>
  </w:p>
  <w:p w:rsidR="00FF6889" w:rsidRPr="00485310" w:rsidRDefault="00FF6889" w:rsidP="00485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28" w:rsidRDefault="00654428" w:rsidP="00414A21">
      <w:pPr>
        <w:spacing w:line="240" w:lineRule="auto"/>
      </w:pPr>
      <w:r>
        <w:separator/>
      </w:r>
    </w:p>
  </w:footnote>
  <w:footnote w:type="continuationSeparator" w:id="0">
    <w:p w:rsidR="00654428" w:rsidRDefault="00654428" w:rsidP="00414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310" w:rsidRDefault="002A3D44" w:rsidP="00485310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-143435</wp:posOffset>
          </wp:positionH>
          <wp:positionV relativeFrom="paragraph">
            <wp:posOffset>-217170</wp:posOffset>
          </wp:positionV>
          <wp:extent cx="1670050" cy="581025"/>
          <wp:effectExtent l="0" t="0" r="635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61" b="13489"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310">
      <w:rPr>
        <w:noProof/>
        <w:lang w:val="en-US" w:eastAsia="ko-K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5378289</wp:posOffset>
          </wp:positionH>
          <wp:positionV relativeFrom="paragraph">
            <wp:posOffset>-123825</wp:posOffset>
          </wp:positionV>
          <wp:extent cx="1023620" cy="472440"/>
          <wp:effectExtent l="0" t="0" r="5080" b="3810"/>
          <wp:wrapNone/>
          <wp:docPr id="12" name="Picture 12" descr="IEC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CEx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075" w:rsidRPr="00485310" w:rsidRDefault="00451075" w:rsidP="00485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DE2"/>
    <w:multiLevelType w:val="hybridMultilevel"/>
    <w:tmpl w:val="AC2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6E6"/>
    <w:multiLevelType w:val="hybridMultilevel"/>
    <w:tmpl w:val="A5C28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0C3"/>
    <w:multiLevelType w:val="hybridMultilevel"/>
    <w:tmpl w:val="7196F8B0"/>
    <w:lvl w:ilvl="0" w:tplc="D2D0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0DD"/>
    <w:multiLevelType w:val="hybridMultilevel"/>
    <w:tmpl w:val="419C6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5A15"/>
    <w:multiLevelType w:val="hybridMultilevel"/>
    <w:tmpl w:val="36C0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B4A1A"/>
    <w:multiLevelType w:val="hybridMultilevel"/>
    <w:tmpl w:val="A5C28D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A76A8"/>
    <w:multiLevelType w:val="hybridMultilevel"/>
    <w:tmpl w:val="A2D0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11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7B13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2B44DD"/>
    <w:multiLevelType w:val="hybridMultilevel"/>
    <w:tmpl w:val="24C063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135BE1"/>
    <w:multiLevelType w:val="hybridMultilevel"/>
    <w:tmpl w:val="15D8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20C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7E"/>
    <w:rsid w:val="000039A1"/>
    <w:rsid w:val="000064A4"/>
    <w:rsid w:val="00006538"/>
    <w:rsid w:val="00045E55"/>
    <w:rsid w:val="00054566"/>
    <w:rsid w:val="000579A6"/>
    <w:rsid w:val="00067DBC"/>
    <w:rsid w:val="000969EA"/>
    <w:rsid w:val="000A449E"/>
    <w:rsid w:val="000A7064"/>
    <w:rsid w:val="00107C35"/>
    <w:rsid w:val="0014338A"/>
    <w:rsid w:val="00194246"/>
    <w:rsid w:val="001D6008"/>
    <w:rsid w:val="00212F0F"/>
    <w:rsid w:val="00223E7F"/>
    <w:rsid w:val="002622A7"/>
    <w:rsid w:val="00292797"/>
    <w:rsid w:val="002A3D44"/>
    <w:rsid w:val="002B6D30"/>
    <w:rsid w:val="0032624B"/>
    <w:rsid w:val="00363FD2"/>
    <w:rsid w:val="003935BE"/>
    <w:rsid w:val="003F4B35"/>
    <w:rsid w:val="00414A21"/>
    <w:rsid w:val="004267AA"/>
    <w:rsid w:val="00451075"/>
    <w:rsid w:val="00485310"/>
    <w:rsid w:val="004E060E"/>
    <w:rsid w:val="00501D75"/>
    <w:rsid w:val="00533DA5"/>
    <w:rsid w:val="00572503"/>
    <w:rsid w:val="005F5361"/>
    <w:rsid w:val="00601861"/>
    <w:rsid w:val="00632CDF"/>
    <w:rsid w:val="00645489"/>
    <w:rsid w:val="0064617E"/>
    <w:rsid w:val="00653319"/>
    <w:rsid w:val="00654428"/>
    <w:rsid w:val="00703205"/>
    <w:rsid w:val="00766B7E"/>
    <w:rsid w:val="007807E0"/>
    <w:rsid w:val="00782E48"/>
    <w:rsid w:val="007A4BB7"/>
    <w:rsid w:val="007B3445"/>
    <w:rsid w:val="007D27B6"/>
    <w:rsid w:val="007E5EEC"/>
    <w:rsid w:val="00804B35"/>
    <w:rsid w:val="00835C22"/>
    <w:rsid w:val="0086594D"/>
    <w:rsid w:val="008907BB"/>
    <w:rsid w:val="00891FD7"/>
    <w:rsid w:val="00897EE7"/>
    <w:rsid w:val="008D62BB"/>
    <w:rsid w:val="00902E6C"/>
    <w:rsid w:val="009076B4"/>
    <w:rsid w:val="00973E45"/>
    <w:rsid w:val="00991502"/>
    <w:rsid w:val="009C1B29"/>
    <w:rsid w:val="009D156F"/>
    <w:rsid w:val="009D6F0E"/>
    <w:rsid w:val="009E23B4"/>
    <w:rsid w:val="009F2AE6"/>
    <w:rsid w:val="00AE58BB"/>
    <w:rsid w:val="00B2587D"/>
    <w:rsid w:val="00B42708"/>
    <w:rsid w:val="00B571C1"/>
    <w:rsid w:val="00B724C3"/>
    <w:rsid w:val="00B97539"/>
    <w:rsid w:val="00BB34B9"/>
    <w:rsid w:val="00BC1691"/>
    <w:rsid w:val="00BF38C3"/>
    <w:rsid w:val="00C118AC"/>
    <w:rsid w:val="00C33D74"/>
    <w:rsid w:val="00C37999"/>
    <w:rsid w:val="00C462B2"/>
    <w:rsid w:val="00C70738"/>
    <w:rsid w:val="00C823C7"/>
    <w:rsid w:val="00CA44FE"/>
    <w:rsid w:val="00D03164"/>
    <w:rsid w:val="00D51C2E"/>
    <w:rsid w:val="00D80698"/>
    <w:rsid w:val="00D832AE"/>
    <w:rsid w:val="00DB5B74"/>
    <w:rsid w:val="00E32371"/>
    <w:rsid w:val="00E56880"/>
    <w:rsid w:val="00EB5C43"/>
    <w:rsid w:val="00ED2D17"/>
    <w:rsid w:val="00ED5BDC"/>
    <w:rsid w:val="00EE0D89"/>
    <w:rsid w:val="00F134D7"/>
    <w:rsid w:val="00F67190"/>
    <w:rsid w:val="00F67E11"/>
    <w:rsid w:val="00F82F45"/>
    <w:rsid w:val="00F92626"/>
    <w:rsid w:val="00FA2B8D"/>
    <w:rsid w:val="00FB0A9E"/>
    <w:rsid w:val="00FC7868"/>
    <w:rsid w:val="00FD597D"/>
    <w:rsid w:val="00FE0E85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012DFDCA-B5B7-4EED-B86E-4AC9FD6A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10"/>
    <w:pPr>
      <w:spacing w:after="0" w:line="276" w:lineRule="auto"/>
    </w:pPr>
    <w:rPr>
      <w:rFonts w:ascii="Verdana" w:eastAsia="Calibri" w:hAnsi="Verdana" w:cs="Times New Roman"/>
      <w:sz w:val="18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4A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21"/>
  </w:style>
  <w:style w:type="paragraph" w:styleId="Footer">
    <w:name w:val="footer"/>
    <w:basedOn w:val="Normal"/>
    <w:link w:val="FooterChar"/>
    <w:uiPriority w:val="99"/>
    <w:unhideWhenUsed/>
    <w:rsid w:val="00414A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21"/>
  </w:style>
  <w:style w:type="table" w:styleId="TableGrid">
    <w:name w:val="Table Grid"/>
    <w:basedOn w:val="TableNormal"/>
    <w:uiPriority w:val="39"/>
    <w:rsid w:val="0041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6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9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69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9E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pc@traino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Yang</dc:creator>
  <cp:keywords/>
  <dc:description/>
  <cp:lastModifiedBy>David Yang</cp:lastModifiedBy>
  <cp:revision>36</cp:revision>
  <cp:lastPrinted>2017-11-13T07:45:00Z</cp:lastPrinted>
  <dcterms:created xsi:type="dcterms:W3CDTF">2017-03-02T05:02:00Z</dcterms:created>
  <dcterms:modified xsi:type="dcterms:W3CDTF">2017-11-13T08:09:00Z</dcterms:modified>
</cp:coreProperties>
</file>